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E3A4" w14:textId="347601CE" w:rsidR="006B1C09" w:rsidRPr="00191DF2" w:rsidRDefault="00B86B8A" w:rsidP="00CE39D4">
      <w:pPr>
        <w:rPr>
          <w:rFonts w:cstheme="minorHAnsi"/>
          <w:sz w:val="24"/>
          <w:szCs w:val="24"/>
        </w:rPr>
      </w:pPr>
      <w:r w:rsidRPr="00191DF2">
        <w:rPr>
          <w:rFonts w:cstheme="minorHAnsi"/>
          <w:b/>
          <w:bCs/>
          <w:sz w:val="24"/>
          <w:szCs w:val="24"/>
        </w:rPr>
        <w:t>1. Title</w:t>
      </w:r>
      <w:r w:rsidR="002F7424">
        <w:rPr>
          <w:rFonts w:cstheme="minorHAnsi"/>
          <w:b/>
          <w:bCs/>
          <w:sz w:val="24"/>
          <w:szCs w:val="24"/>
        </w:rPr>
        <w:t xml:space="preserve">: </w:t>
      </w:r>
      <w:r w:rsidR="00CE39D4" w:rsidRPr="00191DF2">
        <w:rPr>
          <w:rFonts w:cstheme="minorHAnsi"/>
          <w:sz w:val="24"/>
          <w:szCs w:val="24"/>
        </w:rPr>
        <w:t>National</w:t>
      </w:r>
      <w:r w:rsidRPr="00191DF2">
        <w:rPr>
          <w:rFonts w:cstheme="minorHAnsi"/>
          <w:sz w:val="24"/>
          <w:szCs w:val="24"/>
        </w:rPr>
        <w:t xml:space="preserve"> </w:t>
      </w:r>
      <w:r w:rsidR="006B1C09" w:rsidRPr="00191DF2">
        <w:rPr>
          <w:rFonts w:cstheme="minorHAnsi"/>
          <w:sz w:val="24"/>
          <w:szCs w:val="24"/>
        </w:rPr>
        <w:t xml:space="preserve">Practice Guidelines for </w:t>
      </w:r>
      <w:r w:rsidRPr="00191DF2">
        <w:rPr>
          <w:rFonts w:cstheme="minorHAnsi"/>
          <w:sz w:val="24"/>
          <w:szCs w:val="24"/>
        </w:rPr>
        <w:t>Peer Specialists</w:t>
      </w:r>
      <w:r w:rsidR="0021113A">
        <w:rPr>
          <w:rFonts w:cstheme="minorHAnsi"/>
          <w:sz w:val="24"/>
          <w:szCs w:val="24"/>
        </w:rPr>
        <w:t xml:space="preserve"> and Supervisors</w:t>
      </w:r>
    </w:p>
    <w:p w14:paraId="3DE69DD6" w14:textId="413C3A76" w:rsidR="00B86B8A" w:rsidRPr="00D01A57" w:rsidRDefault="00D41D03" w:rsidP="00412E27">
      <w:pPr>
        <w:rPr>
          <w:rFonts w:cstheme="minorHAnsi"/>
          <w:u w:val="single"/>
        </w:rPr>
      </w:pPr>
      <w:r w:rsidRPr="00D01A57">
        <w:rPr>
          <w:rFonts w:cstheme="minorHAnsi"/>
          <w:u w:val="single"/>
        </w:rPr>
        <w:t>Description</w:t>
      </w:r>
    </w:p>
    <w:p w14:paraId="57B874E1" w14:textId="2C3AE3D4" w:rsidR="00D21304" w:rsidRPr="00D01A57" w:rsidRDefault="0021113A" w:rsidP="00D01A57">
      <w:pPr>
        <w:rPr>
          <w:rFonts w:cstheme="minorHAnsi"/>
          <w:color w:val="201F1E"/>
          <w:shd w:val="clear" w:color="auto" w:fill="FFFFFF"/>
        </w:rPr>
      </w:pPr>
      <w:r w:rsidRPr="00D01A57">
        <w:rPr>
          <w:rFonts w:cstheme="minorHAnsi"/>
          <w:color w:val="201F1E"/>
          <w:shd w:val="clear" w:color="auto" w:fill="FFFFFF"/>
        </w:rPr>
        <w:t xml:space="preserve">The </w:t>
      </w:r>
      <w:r w:rsidR="00191DF2" w:rsidRPr="00D01A57">
        <w:rPr>
          <w:rFonts w:cstheme="minorHAnsi"/>
          <w:color w:val="201F1E"/>
          <w:shd w:val="clear" w:color="auto" w:fill="FFFFFF"/>
        </w:rPr>
        <w:t>National</w:t>
      </w:r>
      <w:r w:rsidR="00B86B8A" w:rsidRPr="00D01A57">
        <w:rPr>
          <w:rFonts w:cstheme="minorHAnsi"/>
          <w:color w:val="201F1E"/>
          <w:shd w:val="clear" w:color="auto" w:fill="FFFFFF"/>
        </w:rPr>
        <w:t xml:space="preserve"> Practice Guidelines for </w:t>
      </w:r>
      <w:r w:rsidRPr="00D01A57">
        <w:rPr>
          <w:rFonts w:cstheme="minorHAnsi"/>
        </w:rPr>
        <w:t>Peer Specialists and Supervisors</w:t>
      </w:r>
      <w:r w:rsidR="00B86B8A" w:rsidRPr="00D01A57">
        <w:rPr>
          <w:rFonts w:cstheme="minorHAnsi"/>
          <w:color w:val="201F1E"/>
          <w:shd w:val="clear" w:color="auto" w:fill="FFFFFF"/>
        </w:rPr>
        <w:t xml:space="preserve"> </w:t>
      </w:r>
      <w:r w:rsidRPr="00D01A57">
        <w:rPr>
          <w:rFonts w:cstheme="minorHAnsi"/>
          <w:color w:val="201F1E"/>
          <w:shd w:val="clear" w:color="auto" w:fill="FFFFFF"/>
        </w:rPr>
        <w:t>provide direction to  supervisors of peer support workers to educate and support their staff in providing services that align with the</w:t>
      </w:r>
      <w:r w:rsidR="00B86B8A" w:rsidRPr="00D01A57">
        <w:rPr>
          <w:rFonts w:cstheme="minorHAnsi"/>
          <w:color w:val="201F1E"/>
          <w:shd w:val="clear" w:color="auto" w:fill="FFFFFF"/>
        </w:rPr>
        <w:t xml:space="preserve"> core values of peer support</w:t>
      </w:r>
      <w:r w:rsidRPr="00D01A57">
        <w:rPr>
          <w:rFonts w:cstheme="minorHAnsi"/>
          <w:color w:val="201F1E"/>
          <w:shd w:val="clear" w:color="auto" w:fill="FFFFFF"/>
        </w:rPr>
        <w:t>. This workshop</w:t>
      </w:r>
      <w:r w:rsidR="000D78CA" w:rsidRPr="00D01A57">
        <w:rPr>
          <w:rFonts w:cstheme="minorHAnsi"/>
          <w:color w:val="201F1E"/>
          <w:shd w:val="clear" w:color="auto" w:fill="FFFFFF"/>
        </w:rPr>
        <w:t xml:space="preserve"> includes an overview of</w:t>
      </w:r>
      <w:r w:rsidRPr="00D01A57">
        <w:rPr>
          <w:rFonts w:cstheme="minorHAnsi"/>
          <w:color w:val="201F1E"/>
          <w:shd w:val="clear" w:color="auto" w:fill="FFFFFF"/>
        </w:rPr>
        <w:t xml:space="preserve"> the </w:t>
      </w:r>
      <w:r w:rsidR="000D78CA" w:rsidRPr="00D01A57">
        <w:rPr>
          <w:rFonts w:cstheme="minorHAnsi"/>
          <w:color w:val="201F1E"/>
          <w:shd w:val="clear" w:color="auto" w:fill="FFFFFF"/>
        </w:rPr>
        <w:t xml:space="preserve">practice </w:t>
      </w:r>
      <w:r w:rsidRPr="00D01A57">
        <w:rPr>
          <w:rFonts w:cstheme="minorHAnsi"/>
          <w:color w:val="201F1E"/>
          <w:shd w:val="clear" w:color="auto" w:fill="FFFFFF"/>
        </w:rPr>
        <w:t>guidelines</w:t>
      </w:r>
      <w:r w:rsidR="00872A82" w:rsidRPr="00D01A57">
        <w:rPr>
          <w:rFonts w:cstheme="minorHAnsi"/>
          <w:color w:val="201F1E"/>
          <w:shd w:val="clear" w:color="auto" w:fill="FFFFFF"/>
        </w:rPr>
        <w:t xml:space="preserve"> with a demonstration scenario</w:t>
      </w:r>
      <w:r w:rsidRPr="00D01A57">
        <w:rPr>
          <w:rFonts w:cstheme="minorHAnsi"/>
          <w:color w:val="201F1E"/>
          <w:shd w:val="clear" w:color="auto" w:fill="FFFFFF"/>
        </w:rPr>
        <w:t xml:space="preserve"> and </w:t>
      </w:r>
      <w:r w:rsidR="000D78CA" w:rsidRPr="00D01A57">
        <w:rPr>
          <w:rFonts w:cstheme="minorHAnsi"/>
          <w:color w:val="201F1E"/>
          <w:shd w:val="clear" w:color="auto" w:fill="FFFFFF"/>
        </w:rPr>
        <w:t xml:space="preserve">a small group activity with </w:t>
      </w:r>
      <w:r w:rsidRPr="00D01A57">
        <w:rPr>
          <w:rFonts w:cstheme="minorHAnsi"/>
          <w:color w:val="201F1E"/>
          <w:shd w:val="clear" w:color="auto" w:fill="FFFFFF"/>
        </w:rPr>
        <w:t xml:space="preserve">vignettes </w:t>
      </w:r>
      <w:r w:rsidR="000D78CA" w:rsidRPr="00D01A57">
        <w:rPr>
          <w:rFonts w:cstheme="minorHAnsi"/>
          <w:color w:val="201F1E"/>
          <w:shd w:val="clear" w:color="auto" w:fill="FFFFFF"/>
        </w:rPr>
        <w:t>where</w:t>
      </w:r>
      <w:r w:rsidRPr="00D01A57">
        <w:rPr>
          <w:rFonts w:cstheme="minorHAnsi"/>
          <w:color w:val="201F1E"/>
          <w:shd w:val="clear" w:color="auto" w:fill="FFFFFF"/>
        </w:rPr>
        <w:t xml:space="preserve"> peer </w:t>
      </w:r>
      <w:r w:rsidR="000D78CA" w:rsidRPr="00D01A57">
        <w:rPr>
          <w:rFonts w:cstheme="minorHAnsi"/>
          <w:color w:val="201F1E"/>
          <w:shd w:val="clear" w:color="auto" w:fill="FFFFFF"/>
        </w:rPr>
        <w:t>support workers and their supervisors are given opportunities to put</w:t>
      </w:r>
      <w:r w:rsidRPr="00D01A57">
        <w:rPr>
          <w:rFonts w:cstheme="minorHAnsi"/>
          <w:color w:val="201F1E"/>
          <w:shd w:val="clear" w:color="auto" w:fill="FFFFFF"/>
        </w:rPr>
        <w:t xml:space="preserve"> the guidelines into practice.</w:t>
      </w:r>
      <w:r w:rsidR="000D78CA" w:rsidRPr="00D01A57">
        <w:rPr>
          <w:rFonts w:cstheme="minorHAnsi"/>
          <w:color w:val="201F1E"/>
          <w:shd w:val="clear" w:color="auto" w:fill="FFFFFF"/>
        </w:rPr>
        <w:t xml:space="preserve"> A vital ingredient to an effective</w:t>
      </w:r>
      <w:r w:rsidRPr="00D01A57">
        <w:rPr>
          <w:rFonts w:cstheme="minorHAnsi"/>
          <w:color w:val="201F1E"/>
          <w:shd w:val="clear" w:color="auto" w:fill="FFFFFF"/>
        </w:rPr>
        <w:t xml:space="preserve"> peer support</w:t>
      </w:r>
      <w:r w:rsidR="000D78CA" w:rsidRPr="00D01A57">
        <w:rPr>
          <w:rFonts w:cstheme="minorHAnsi"/>
          <w:color w:val="201F1E"/>
          <w:shd w:val="clear" w:color="auto" w:fill="FFFFFF"/>
        </w:rPr>
        <w:t xml:space="preserve"> workforce</w:t>
      </w:r>
      <w:r w:rsidRPr="00D01A57">
        <w:rPr>
          <w:rFonts w:cstheme="minorHAnsi"/>
          <w:color w:val="201F1E"/>
          <w:shd w:val="clear" w:color="auto" w:fill="FFFFFF"/>
        </w:rPr>
        <w:t xml:space="preserve"> </w:t>
      </w:r>
      <w:r w:rsidR="000D78CA" w:rsidRPr="00D01A57">
        <w:rPr>
          <w:rFonts w:cstheme="minorHAnsi"/>
          <w:color w:val="201F1E"/>
          <w:shd w:val="clear" w:color="auto" w:fill="FFFFFF"/>
        </w:rPr>
        <w:t>is the o</w:t>
      </w:r>
      <w:r w:rsidR="00B86B8A" w:rsidRPr="00D01A57">
        <w:rPr>
          <w:rFonts w:cstheme="minorHAnsi"/>
          <w:color w:val="201F1E"/>
          <w:shd w:val="clear" w:color="auto" w:fill="FFFFFF"/>
        </w:rPr>
        <w:t xml:space="preserve">ngoing education </w:t>
      </w:r>
      <w:r w:rsidR="000D78CA" w:rsidRPr="00D01A57">
        <w:rPr>
          <w:rFonts w:cstheme="minorHAnsi"/>
          <w:color w:val="201F1E"/>
          <w:shd w:val="clear" w:color="auto" w:fill="FFFFFF"/>
        </w:rPr>
        <w:t xml:space="preserve">of </w:t>
      </w:r>
      <w:r w:rsidR="00B86B8A" w:rsidRPr="00D01A57">
        <w:rPr>
          <w:rFonts w:cstheme="minorHAnsi"/>
          <w:color w:val="201F1E"/>
          <w:shd w:val="clear" w:color="auto" w:fill="FFFFFF"/>
        </w:rPr>
        <w:t xml:space="preserve">and informed action by the supervisors. </w:t>
      </w:r>
      <w:r w:rsidR="000D78CA" w:rsidRPr="00D01A57">
        <w:rPr>
          <w:rFonts w:cstheme="minorHAnsi"/>
          <w:color w:val="201F1E"/>
          <w:shd w:val="clear" w:color="auto" w:fill="FFFFFF"/>
        </w:rPr>
        <w:t xml:space="preserve">These guidelines provide opportunities for both. </w:t>
      </w:r>
      <w:bookmarkStart w:id="0" w:name="_Hlk12790432"/>
    </w:p>
    <w:p w14:paraId="10D44A5C" w14:textId="77777777" w:rsidR="00D01A57" w:rsidRDefault="00D01A57" w:rsidP="002F7424">
      <w:pPr>
        <w:spacing w:after="0"/>
        <w:rPr>
          <w:rFonts w:cstheme="minorHAnsi"/>
          <w:b/>
          <w:bCs/>
        </w:rPr>
      </w:pPr>
    </w:p>
    <w:p w14:paraId="65BC0DAD" w14:textId="16CA6226" w:rsidR="002F7424" w:rsidRPr="00D01A57" w:rsidRDefault="00D41D03" w:rsidP="002F7424">
      <w:pPr>
        <w:spacing w:after="0"/>
        <w:rPr>
          <w:rFonts w:cstheme="minorHAnsi"/>
          <w:b/>
          <w:bCs/>
        </w:rPr>
      </w:pPr>
      <w:r w:rsidRPr="00D01A57">
        <w:rPr>
          <w:rFonts w:cstheme="minorHAnsi"/>
          <w:b/>
          <w:bCs/>
        </w:rPr>
        <w:t xml:space="preserve">Co-Presenter </w:t>
      </w:r>
      <w:r w:rsidR="00D01A57">
        <w:rPr>
          <w:rFonts w:cstheme="minorHAnsi"/>
          <w:b/>
          <w:bCs/>
        </w:rPr>
        <w:t>Names and Titles</w:t>
      </w:r>
    </w:p>
    <w:p w14:paraId="77542B9A" w14:textId="79D96A29" w:rsidR="00D01A57" w:rsidRDefault="00D01A57" w:rsidP="00D01A57">
      <w:pPr>
        <w:spacing w:after="120" w:line="240" w:lineRule="auto"/>
        <w:rPr>
          <w:rFonts w:cstheme="minorHAnsi"/>
        </w:rPr>
      </w:pPr>
      <w:r w:rsidRPr="00D01A57">
        <w:rPr>
          <w:rFonts w:cstheme="minorHAnsi"/>
        </w:rPr>
        <w:t>Rita Cronise, MS, Distance Faculty, Rutgers University Dept. of Psychiatric Rehabilitation, Academy of Peer Services and Virtual Learning Community</w:t>
      </w:r>
      <w:r w:rsidR="009420C8">
        <w:rPr>
          <w:rFonts w:cstheme="minorHAnsi"/>
        </w:rPr>
        <w:t>.</w:t>
      </w:r>
    </w:p>
    <w:p w14:paraId="673510FB" w14:textId="77777777" w:rsidR="009420C8" w:rsidRPr="00D01A57" w:rsidRDefault="009420C8" w:rsidP="009420C8">
      <w:pPr>
        <w:spacing w:after="120" w:line="240" w:lineRule="auto"/>
        <w:rPr>
          <w:rFonts w:cstheme="minorHAnsi"/>
        </w:rPr>
      </w:pPr>
      <w:r w:rsidRPr="00D01A57">
        <w:rPr>
          <w:rFonts w:cstheme="minorHAnsi"/>
        </w:rPr>
        <w:t>Jessica Wolf, Ph.D., Principal, Decision Solutions Consulting, Senior Consultant, Annapolis Coalition on Behavioral Health Workforce, and Assistant Clinical Professor, Yale University School of Medicine, Dept. of Psychiatry.</w:t>
      </w:r>
    </w:p>
    <w:p w14:paraId="0507D24A" w14:textId="77777777" w:rsidR="00D01A57" w:rsidRPr="00D01A57" w:rsidRDefault="00D01A57" w:rsidP="00D21304">
      <w:pPr>
        <w:spacing w:after="0" w:line="240" w:lineRule="auto"/>
        <w:rPr>
          <w:rFonts w:cstheme="minorHAnsi"/>
          <w:b/>
          <w:bCs/>
        </w:rPr>
      </w:pPr>
    </w:p>
    <w:p w14:paraId="59B34DD1" w14:textId="6D9F3B49" w:rsidR="00D21304" w:rsidRPr="00D01A57" w:rsidRDefault="00D01A57" w:rsidP="00D21304">
      <w:pPr>
        <w:spacing w:after="0" w:line="240" w:lineRule="auto"/>
        <w:rPr>
          <w:rFonts w:cstheme="minorHAnsi"/>
          <w:b/>
          <w:bCs/>
        </w:rPr>
      </w:pPr>
      <w:r w:rsidRPr="00D01A57">
        <w:rPr>
          <w:rFonts w:cstheme="minorHAnsi"/>
          <w:b/>
          <w:bCs/>
        </w:rPr>
        <w:t>Presenter Bios</w:t>
      </w:r>
    </w:p>
    <w:p w14:paraId="494451F5" w14:textId="77777777" w:rsidR="00D21304" w:rsidRPr="00D01A57" w:rsidRDefault="00D21304" w:rsidP="00D21304">
      <w:pPr>
        <w:spacing w:after="0" w:line="240" w:lineRule="auto"/>
        <w:rPr>
          <w:rFonts w:cstheme="minorHAnsi"/>
          <w:b/>
          <w:bCs/>
        </w:rPr>
      </w:pPr>
    </w:p>
    <w:p w14:paraId="139C48CA" w14:textId="77777777" w:rsidR="009420C8" w:rsidRPr="00D01A57" w:rsidRDefault="009420C8" w:rsidP="009420C8">
      <w:pPr>
        <w:rPr>
          <w:rFonts w:cstheme="minorHAnsi"/>
          <w:b/>
          <w:bCs/>
          <w:color w:val="201F1E"/>
          <w:shd w:val="clear" w:color="auto" w:fill="FFFFFF"/>
        </w:rPr>
      </w:pPr>
      <w:r w:rsidRPr="00D01A57">
        <w:rPr>
          <w:rFonts w:cstheme="minorHAnsi"/>
          <w:b/>
          <w:bCs/>
          <w:color w:val="201F1E"/>
          <w:shd w:val="clear" w:color="auto" w:fill="FFFFFF"/>
        </w:rPr>
        <w:t>Rita Cronise, MS</w:t>
      </w:r>
    </w:p>
    <w:p w14:paraId="6DA1347D" w14:textId="7E540C96" w:rsidR="009420C8" w:rsidRPr="00D01A57" w:rsidRDefault="002964E1" w:rsidP="009420C8">
      <w:pPr>
        <w:rPr>
          <w:rFonts w:cstheme="minorHAnsi"/>
          <w:color w:val="201F1E"/>
          <w:shd w:val="clear" w:color="auto" w:fill="FFFFFF"/>
        </w:rPr>
      </w:pPr>
      <w:bookmarkStart w:id="1" w:name="_GoBack"/>
      <w:r>
        <w:rPr>
          <w:rFonts w:cstheme="minorHAnsi"/>
          <w:color w:val="201F1E"/>
          <w:shd w:val="clear" w:color="auto" w:fill="FFFFFF"/>
        </w:rPr>
        <w:t>Rita served as Director of Operations for the International Association of Peer Supporters (iNAPS) coordinating development of the National Practice Guidelines for Peer Supporters prior to accepting a faculty position with Rutgers University on</w:t>
      </w:r>
      <w:r w:rsidR="009420C8">
        <w:rPr>
          <w:rFonts w:cstheme="minorHAnsi"/>
          <w:color w:val="201F1E"/>
          <w:shd w:val="clear" w:color="auto" w:fill="FFFFFF"/>
        </w:rPr>
        <w:t xml:space="preserve"> the</w:t>
      </w:r>
      <w:r>
        <w:rPr>
          <w:rFonts w:cstheme="minorHAnsi"/>
          <w:color w:val="201F1E"/>
          <w:shd w:val="clear" w:color="auto" w:fill="FFFFFF"/>
        </w:rPr>
        <w:t xml:space="preserve"> </w:t>
      </w:r>
      <w:r w:rsidR="009420C8">
        <w:rPr>
          <w:rFonts w:cstheme="minorHAnsi"/>
          <w:color w:val="201F1E"/>
          <w:shd w:val="clear" w:color="auto" w:fill="FFFFFF"/>
        </w:rPr>
        <w:t>Academy of Peer Services</w:t>
      </w:r>
      <w:r>
        <w:rPr>
          <w:rFonts w:cstheme="minorHAnsi"/>
          <w:color w:val="201F1E"/>
          <w:shd w:val="clear" w:color="auto" w:fill="FFFFFF"/>
        </w:rPr>
        <w:t>, the certification training and testing platform used</w:t>
      </w:r>
      <w:r w:rsidR="009420C8">
        <w:rPr>
          <w:rFonts w:cstheme="minorHAnsi"/>
          <w:color w:val="201F1E"/>
          <w:shd w:val="clear" w:color="auto" w:fill="FFFFFF"/>
        </w:rPr>
        <w:t xml:space="preserve"> in New York State</w:t>
      </w:r>
      <w:bookmarkEnd w:id="1"/>
      <w:r w:rsidR="009420C8">
        <w:rPr>
          <w:rFonts w:cstheme="minorHAnsi"/>
          <w:color w:val="201F1E"/>
          <w:shd w:val="clear" w:color="auto" w:fill="FFFFFF"/>
        </w:rPr>
        <w:t xml:space="preserve">. </w:t>
      </w:r>
    </w:p>
    <w:p w14:paraId="228641F0" w14:textId="77777777" w:rsidR="009420C8" w:rsidRDefault="009420C8" w:rsidP="00D21304">
      <w:pPr>
        <w:spacing w:after="0" w:line="240" w:lineRule="auto"/>
        <w:rPr>
          <w:rFonts w:cstheme="minorHAnsi"/>
          <w:b/>
          <w:bCs/>
        </w:rPr>
      </w:pPr>
    </w:p>
    <w:p w14:paraId="0542544E" w14:textId="43760AB9" w:rsidR="00D21304" w:rsidRDefault="00D21304" w:rsidP="00D21304">
      <w:pPr>
        <w:spacing w:after="0" w:line="240" w:lineRule="auto"/>
        <w:rPr>
          <w:rFonts w:cstheme="minorHAnsi"/>
          <w:b/>
          <w:bCs/>
        </w:rPr>
      </w:pPr>
      <w:r w:rsidRPr="00D01A57">
        <w:rPr>
          <w:rFonts w:cstheme="minorHAnsi"/>
          <w:b/>
          <w:bCs/>
        </w:rPr>
        <w:t>Jessica Wolf, PhD</w:t>
      </w:r>
    </w:p>
    <w:p w14:paraId="360956A9" w14:textId="24529676" w:rsidR="009420C8" w:rsidRPr="009420C8" w:rsidRDefault="009420C8" w:rsidP="009420C8">
      <w:r w:rsidRPr="009420C8">
        <w:rPr>
          <w:rFonts w:cs="Arial"/>
          <w:color w:val="060606"/>
          <w:shd w:val="clear" w:color="auto" w:fill="FAFAFA"/>
        </w:rPr>
        <w:t xml:space="preserve">Jessica is Principal of Decision Solutions consulting and Assistant Clinical Professor in the Yale Department of Psychiatry. She founded the MERGE Mental Health Certificate Program in </w:t>
      </w:r>
      <w:proofErr w:type="gramStart"/>
      <w:r w:rsidRPr="009420C8">
        <w:rPr>
          <w:rFonts w:cs="Arial"/>
          <w:color w:val="060606"/>
          <w:shd w:val="clear" w:color="auto" w:fill="FAFAFA"/>
        </w:rPr>
        <w:t>Bridgeport,</w:t>
      </w:r>
      <w:proofErr w:type="gramEnd"/>
      <w:r w:rsidRPr="009420C8">
        <w:rPr>
          <w:rFonts w:cs="Arial"/>
          <w:color w:val="060606"/>
          <w:shd w:val="clear" w:color="auto" w:fill="FAFAFA"/>
        </w:rPr>
        <w:t xml:space="preserve"> CT. Jessica is passionate about peer workforce and career development. Her lived experience enhances her understanding of workforce challenges and opportunities.</w:t>
      </w:r>
      <w:bookmarkEnd w:id="0"/>
    </w:p>
    <w:sectPr w:rsidR="009420C8" w:rsidRPr="009420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BE21F" w14:textId="77777777" w:rsidR="00931B1D" w:rsidRDefault="00931B1D" w:rsidP="00F26C3A">
      <w:pPr>
        <w:spacing w:after="0" w:line="240" w:lineRule="auto"/>
      </w:pPr>
      <w:r>
        <w:separator/>
      </w:r>
    </w:p>
  </w:endnote>
  <w:endnote w:type="continuationSeparator" w:id="0">
    <w:p w14:paraId="7A71A1DF" w14:textId="77777777" w:rsidR="00931B1D" w:rsidRDefault="00931B1D" w:rsidP="00F2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282F9" w14:textId="77777777" w:rsidR="00931B1D" w:rsidRDefault="00931B1D" w:rsidP="00F26C3A">
      <w:pPr>
        <w:spacing w:after="0" w:line="240" w:lineRule="auto"/>
      </w:pPr>
      <w:r>
        <w:separator/>
      </w:r>
    </w:p>
  </w:footnote>
  <w:footnote w:type="continuationSeparator" w:id="0">
    <w:p w14:paraId="68F0FE6A" w14:textId="77777777" w:rsidR="00931B1D" w:rsidRDefault="00931B1D" w:rsidP="00F2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2FBD041" w14:textId="77777777" w:rsidR="00F26C3A" w:rsidRDefault="00F26C3A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18A736E" w14:textId="77777777" w:rsidR="00F26C3A" w:rsidRDefault="00F26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7F81"/>
    <w:multiLevelType w:val="multilevel"/>
    <w:tmpl w:val="B508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90353"/>
    <w:multiLevelType w:val="hybridMultilevel"/>
    <w:tmpl w:val="6300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31B"/>
    <w:multiLevelType w:val="hybridMultilevel"/>
    <w:tmpl w:val="09B01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A41D8"/>
    <w:multiLevelType w:val="hybridMultilevel"/>
    <w:tmpl w:val="5B5C6808"/>
    <w:lvl w:ilvl="0" w:tplc="8F6479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745A"/>
    <w:multiLevelType w:val="hybridMultilevel"/>
    <w:tmpl w:val="E370C060"/>
    <w:lvl w:ilvl="0" w:tplc="8F64794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F66B9"/>
    <w:multiLevelType w:val="hybridMultilevel"/>
    <w:tmpl w:val="05BE8E80"/>
    <w:lvl w:ilvl="0" w:tplc="8F647948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11B7668"/>
    <w:multiLevelType w:val="hybridMultilevel"/>
    <w:tmpl w:val="8C0A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61218"/>
    <w:multiLevelType w:val="multilevel"/>
    <w:tmpl w:val="C0E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145575"/>
    <w:multiLevelType w:val="hybridMultilevel"/>
    <w:tmpl w:val="79E6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716FC"/>
    <w:multiLevelType w:val="hybridMultilevel"/>
    <w:tmpl w:val="DB10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D73C0"/>
    <w:multiLevelType w:val="hybridMultilevel"/>
    <w:tmpl w:val="A0B0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4258F"/>
    <w:multiLevelType w:val="hybridMultilevel"/>
    <w:tmpl w:val="40F2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4750E"/>
    <w:multiLevelType w:val="hybridMultilevel"/>
    <w:tmpl w:val="D116DD36"/>
    <w:lvl w:ilvl="0" w:tplc="8F6479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09"/>
    <w:rsid w:val="000024E5"/>
    <w:rsid w:val="000D78CA"/>
    <w:rsid w:val="00191DF2"/>
    <w:rsid w:val="001971F4"/>
    <w:rsid w:val="0021113A"/>
    <w:rsid w:val="00215788"/>
    <w:rsid w:val="002964E1"/>
    <w:rsid w:val="002F7424"/>
    <w:rsid w:val="0036416D"/>
    <w:rsid w:val="003B7720"/>
    <w:rsid w:val="00412E27"/>
    <w:rsid w:val="00552DE5"/>
    <w:rsid w:val="00591F13"/>
    <w:rsid w:val="005E6FD5"/>
    <w:rsid w:val="00634D82"/>
    <w:rsid w:val="00660A26"/>
    <w:rsid w:val="006A5EA2"/>
    <w:rsid w:val="006B1C09"/>
    <w:rsid w:val="006D52F9"/>
    <w:rsid w:val="0070686F"/>
    <w:rsid w:val="00751C4B"/>
    <w:rsid w:val="007845D6"/>
    <w:rsid w:val="00801F3C"/>
    <w:rsid w:val="00806430"/>
    <w:rsid w:val="00827A0E"/>
    <w:rsid w:val="00872A82"/>
    <w:rsid w:val="00892555"/>
    <w:rsid w:val="00926B80"/>
    <w:rsid w:val="00931B1D"/>
    <w:rsid w:val="009420C8"/>
    <w:rsid w:val="00944499"/>
    <w:rsid w:val="00A13A0F"/>
    <w:rsid w:val="00A5293D"/>
    <w:rsid w:val="00A5603D"/>
    <w:rsid w:val="00B841DB"/>
    <w:rsid w:val="00B86B8A"/>
    <w:rsid w:val="00CE39D4"/>
    <w:rsid w:val="00D01A57"/>
    <w:rsid w:val="00D21304"/>
    <w:rsid w:val="00D41D03"/>
    <w:rsid w:val="00DE3670"/>
    <w:rsid w:val="00E1341F"/>
    <w:rsid w:val="00E80C39"/>
    <w:rsid w:val="00E948DF"/>
    <w:rsid w:val="00F26C3A"/>
    <w:rsid w:val="00F65730"/>
    <w:rsid w:val="00F9682B"/>
    <w:rsid w:val="00FB1258"/>
    <w:rsid w:val="00F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7154C"/>
  <w15:chartTrackingRefBased/>
  <w15:docId w15:val="{7D23011C-862F-42B7-96F7-42DC6EC6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C09"/>
    <w:rPr>
      <w:color w:val="0000FF"/>
      <w:u w:val="single"/>
    </w:rPr>
  </w:style>
  <w:style w:type="paragraph" w:customStyle="1" w:styleId="form-line">
    <w:name w:val="form-line"/>
    <w:basedOn w:val="Normal"/>
    <w:rsid w:val="003B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required">
    <w:name w:val="form-required"/>
    <w:basedOn w:val="DefaultParagraphFont"/>
    <w:rsid w:val="003B7720"/>
  </w:style>
  <w:style w:type="character" w:customStyle="1" w:styleId="form-checkbox-item">
    <w:name w:val="form-checkbox-item"/>
    <w:basedOn w:val="DefaultParagraphFont"/>
    <w:rsid w:val="003B7720"/>
  </w:style>
  <w:style w:type="paragraph" w:styleId="ListParagraph">
    <w:name w:val="List Paragraph"/>
    <w:basedOn w:val="Normal"/>
    <w:uiPriority w:val="34"/>
    <w:qFormat/>
    <w:rsid w:val="001971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6C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C3A"/>
  </w:style>
  <w:style w:type="paragraph" w:styleId="Footer">
    <w:name w:val="footer"/>
    <w:basedOn w:val="Normal"/>
    <w:link w:val="FooterChar"/>
    <w:uiPriority w:val="99"/>
    <w:unhideWhenUsed/>
    <w:rsid w:val="00F2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C3A"/>
  </w:style>
  <w:style w:type="paragraph" w:customStyle="1" w:styleId="Address">
    <w:name w:val="Address"/>
    <w:basedOn w:val="BodyText"/>
    <w:uiPriority w:val="99"/>
    <w:rsid w:val="00A5603D"/>
    <w:pPr>
      <w:keepLines/>
      <w:pBdr>
        <w:left w:val="single" w:sz="6" w:space="5" w:color="auto"/>
      </w:pBdr>
      <w:autoSpaceDE w:val="0"/>
      <w:autoSpaceDN w:val="0"/>
      <w:spacing w:after="0" w:line="240" w:lineRule="auto"/>
      <w:ind w:right="3240"/>
    </w:pPr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A560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603D"/>
  </w:style>
  <w:style w:type="character" w:customStyle="1" w:styleId="Heading2Char">
    <w:name w:val="Heading 2 Char"/>
    <w:basedOn w:val="DefaultParagraphFont"/>
    <w:link w:val="Heading2"/>
    <w:uiPriority w:val="9"/>
    <w:rsid w:val="00D41D0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Cronise</dc:creator>
  <cp:keywords/>
  <dc:description/>
  <cp:lastModifiedBy>Rita Cronise</cp:lastModifiedBy>
  <cp:revision>3</cp:revision>
  <cp:lastPrinted>2019-07-04T15:25:00Z</cp:lastPrinted>
  <dcterms:created xsi:type="dcterms:W3CDTF">2020-01-14T23:12:00Z</dcterms:created>
  <dcterms:modified xsi:type="dcterms:W3CDTF">2020-01-15T18:55:00Z</dcterms:modified>
</cp:coreProperties>
</file>